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60" w:lineRule="exact"/>
        <w:jc w:val="both"/>
        <w:rPr>
          <w:rFonts w:hint="eastAsia" w:ascii="黑体" w:hAnsi="黑体" w:eastAsia="黑体" w:cs="黑体"/>
          <w:sz w:val="28"/>
          <w:szCs w:val="40"/>
          <w:lang w:eastAsia="zh-CN"/>
        </w:rPr>
      </w:pPr>
      <w:r>
        <w:rPr>
          <w:rFonts w:hint="eastAsia" w:ascii="黑体" w:hAnsi="黑体" w:eastAsia="黑体" w:cs="黑体"/>
          <w:sz w:val="28"/>
          <w:szCs w:val="40"/>
        </w:rPr>
        <w:t>附件</w:t>
      </w:r>
      <w:r>
        <w:rPr>
          <w:rFonts w:hint="eastAsia" w:ascii="黑体" w:hAnsi="黑体" w:eastAsia="黑体" w:cs="黑体"/>
          <w:sz w:val="28"/>
          <w:szCs w:val="40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after="312" w:afterLines="100" w:line="0" w:lineRule="atLeas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>华北电力大学202</w:t>
      </w:r>
      <w:r>
        <w:rPr>
          <w:rFonts w:ascii="方正小标宋简体" w:hAnsi="宋体" w:eastAsia="方正小标宋简体" w:cs="方正小标宋简体"/>
          <w:sz w:val="40"/>
          <w:szCs w:val="40"/>
        </w:rPr>
        <w:t>2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年度民主评议党员结果汇总表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党支部名称：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填表日期：    年  月  日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14"/>
        <w:gridCol w:w="37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评议等级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（优秀/合格/基本合格/不合格）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wordWrap w:val="0"/>
        <w:adjustRightInd w:val="0"/>
        <w:snapToGrid w:val="0"/>
        <w:spacing w:before="312" w:beforeLines="100" w:after="312" w:afterLines="100"/>
        <w:jc w:val="righ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党支部书记签字：             </w:t>
      </w:r>
    </w:p>
    <w:p>
      <w:pPr>
        <w:adjustRightInd w:val="0"/>
        <w:snapToGrid w:val="0"/>
        <w:spacing w:before="156" w:beforeLines="50"/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党支部根据评议结果，在“评议等级”栏内填写优秀、合格、基本合格或不合格，并将意见建议填写在“意见建议”栏内。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TU3M2I5NmMxNzIxOWVkMDUzMWVkZGNiZjZmYWQifQ=="/>
  </w:docVars>
  <w:rsids>
    <w:rsidRoot w:val="00000000"/>
    <w:rsid w:val="05F34B17"/>
    <w:rsid w:val="389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0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2023-01-10T04:00:00Z</dcterms:created>
  <dc:creator>赵伟翔</dc:creator>
  <cp:lastModifiedBy>赵伟翔</cp:lastModifiedBy>
  <dcterms:modified xsi:type="dcterms:W3CDTF">2023-01-10T04:23:48Z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1C8555061AB44BAF883DB07D09543BCE</vt:lpwstr>
  </property>
</Properties>
</file>